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83" w:rsidRDefault="00182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IPLU – spesialpedagogisk hjelp</w:t>
      </w: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8A6A83" w:rsidRDefault="00182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Plan for spesialpedagogisk hjelp</w:t>
      </w: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6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6210"/>
      </w:tblGrid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Navn på barnet: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Fødselsdato: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B4BB2">
        <w:tc>
          <w:tcPr>
            <w:tcW w:w="3480" w:type="dxa"/>
          </w:tcPr>
          <w:p w:rsidR="001B4BB2" w:rsidRDefault="001B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Navn på barnehage</w:t>
            </w:r>
          </w:p>
        </w:tc>
        <w:tc>
          <w:tcPr>
            <w:tcW w:w="6210" w:type="dxa"/>
          </w:tcPr>
          <w:p w:rsidR="001B4BB2" w:rsidRDefault="001B4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Pedagogisk leder: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Støttepedagog: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Vedtaket gjelder i tidsrommet: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Frist for å utarbeide årsrapport: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Styrer: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A6A83">
        <w:trPr>
          <w:trHeight w:val="717"/>
        </w:trPr>
        <w:tc>
          <w:tcPr>
            <w:tcW w:w="3480" w:type="dxa"/>
          </w:tcPr>
          <w:p w:rsidR="008A6A83" w:rsidRDefault="0018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Samarbeidspartnere:</w:t>
            </w:r>
          </w:p>
        </w:tc>
        <w:tc>
          <w:tcPr>
            <w:tcW w:w="6210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8A6A83" w:rsidRPr="001B4BB2" w:rsidRDefault="001B4BB2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sz w:val="24"/>
          <w:szCs w:val="22"/>
        </w:rPr>
      </w:pPr>
      <w:r w:rsidRPr="001B4BB2">
        <w:rPr>
          <w:rFonts w:ascii="Arial" w:hAnsi="Arial" w:cs="Arial"/>
          <w:b/>
          <w:color w:val="555555"/>
          <w:sz w:val="22"/>
          <w:shd w:val="clear" w:color="auto" w:fill="FFFFFF"/>
        </w:rPr>
        <w:t>Beskrivelse av barnet (styrker og interesser, utfordringer og behov)</w:t>
      </w: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0"/>
        <w:tblW w:w="9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5"/>
      </w:tblGrid>
      <w:tr w:rsidR="008A6A83">
        <w:tc>
          <w:tcPr>
            <w:tcW w:w="9685" w:type="dxa"/>
          </w:tcPr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6A83" w:rsidRDefault="008A6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A6A83" w:rsidRDefault="008A6A83">
      <w:pPr>
        <w:spacing w:after="160"/>
        <w:rPr>
          <w:rFonts w:ascii="Arial" w:eastAsia="Arial" w:hAnsi="Arial" w:cs="Arial"/>
          <w:b/>
          <w:sz w:val="22"/>
          <w:szCs w:val="22"/>
        </w:rPr>
      </w:pPr>
    </w:p>
    <w:p w:rsidR="008A6A83" w:rsidRDefault="00182436">
      <w:pPr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Mål</w:t>
      </w:r>
    </w:p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5"/>
      </w:tblGrid>
      <w:tr w:rsidR="008A6A83">
        <w:tc>
          <w:tcPr>
            <w:tcW w:w="9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182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</w:tc>
      </w:tr>
    </w:tbl>
    <w:p w:rsidR="008A6A83" w:rsidRDefault="008A6A83">
      <w:pPr>
        <w:spacing w:after="160"/>
        <w:rPr>
          <w:rFonts w:ascii="Arial" w:eastAsia="Arial" w:hAnsi="Arial" w:cs="Arial"/>
          <w:b/>
          <w:sz w:val="22"/>
          <w:szCs w:val="22"/>
        </w:rPr>
      </w:pPr>
    </w:p>
    <w:p w:rsidR="00A82F96" w:rsidRDefault="00182436" w:rsidP="00093EFF">
      <w:pPr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A82F96">
        <w:rPr>
          <w:rFonts w:ascii="Arial" w:eastAsia="Arial" w:hAnsi="Arial" w:cs="Arial"/>
          <w:b/>
          <w:sz w:val="22"/>
          <w:szCs w:val="22"/>
        </w:rPr>
        <w:t xml:space="preserve">Tegn på framgang </w:t>
      </w:r>
    </w:p>
    <w:p w:rsidR="00A82F96" w:rsidRDefault="00A82F96" w:rsidP="00A82F96">
      <w:pPr>
        <w:widowControl w:val="0"/>
        <w:spacing w:after="0" w:line="240" w:lineRule="auto"/>
        <w:ind w:left="36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85"/>
      </w:tblGrid>
      <w:tr w:rsidR="00A82F96" w:rsidTr="00A82F96">
        <w:tc>
          <w:tcPr>
            <w:tcW w:w="9685" w:type="dxa"/>
          </w:tcPr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82F96" w:rsidRDefault="00A82F96" w:rsidP="00A82F96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A82F96" w:rsidRPr="00A82F96" w:rsidRDefault="00A82F96" w:rsidP="00A82F96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A82F96" w:rsidRDefault="00A82F9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8A6A83" w:rsidRDefault="00182436">
      <w:pPr>
        <w:numPr>
          <w:ilvl w:val="0"/>
          <w:numId w:val="3"/>
        </w:numPr>
        <w:spacing w:after="1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Spesialpedagogiske tiltak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3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5"/>
      </w:tblGrid>
      <w:tr w:rsidR="008A6A83">
        <w:tc>
          <w:tcPr>
            <w:tcW w:w="9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8A6A83" w:rsidRDefault="008A6A83">
      <w:pPr>
        <w:spacing w:after="160"/>
        <w:rPr>
          <w:rFonts w:ascii="Arial" w:eastAsia="Arial" w:hAnsi="Arial" w:cs="Arial"/>
          <w:b/>
          <w:sz w:val="22"/>
          <w:szCs w:val="22"/>
        </w:rPr>
      </w:pPr>
    </w:p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8A6A83" w:rsidRDefault="00182436">
      <w:pPr>
        <w:widowControl w:val="0"/>
        <w:numPr>
          <w:ilvl w:val="0"/>
          <w:numId w:val="3"/>
        </w:num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Tiltak innenfor det ordinære tilbudet</w:t>
      </w:r>
    </w:p>
    <w:tbl>
      <w:tblPr>
        <w:tblStyle w:val="a4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5"/>
      </w:tblGrid>
      <w:tr w:rsidR="008A6A83">
        <w:tc>
          <w:tcPr>
            <w:tcW w:w="9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8A6A83" w:rsidRDefault="008A6A83">
      <w:pPr>
        <w:widowControl w:val="0"/>
        <w:spacing w:after="0" w:line="240" w:lineRule="auto"/>
        <w:ind w:left="720"/>
        <w:rPr>
          <w:rFonts w:ascii="Arial" w:eastAsia="Arial" w:hAnsi="Arial" w:cs="Arial"/>
          <w:b/>
          <w:sz w:val="22"/>
          <w:szCs w:val="22"/>
        </w:rPr>
      </w:pPr>
    </w:p>
    <w:p w:rsidR="008A6A83" w:rsidRPr="001B4BB2" w:rsidRDefault="001B4BB2">
      <w:pPr>
        <w:widowControl w:val="0"/>
        <w:numPr>
          <w:ilvl w:val="0"/>
          <w:numId w:val="3"/>
        </w:numPr>
        <w:spacing w:after="0" w:line="480" w:lineRule="auto"/>
        <w:rPr>
          <w:rFonts w:ascii="Arial" w:eastAsia="Arial" w:hAnsi="Arial" w:cs="Arial"/>
          <w:b/>
          <w:sz w:val="24"/>
          <w:szCs w:val="22"/>
        </w:rPr>
      </w:pPr>
      <w:bookmarkStart w:id="1" w:name="_GoBack"/>
      <w:bookmarkEnd w:id="1"/>
      <w:r w:rsidRPr="001B4BB2">
        <w:rPr>
          <w:rFonts w:ascii="Arial" w:hAnsi="Arial" w:cs="Arial"/>
          <w:b/>
          <w:color w:val="555555"/>
          <w:sz w:val="22"/>
          <w:shd w:val="clear" w:color="auto" w:fill="FFFFFF"/>
        </w:rPr>
        <w:t>Organisering av den spesialpedagogiske hjelpen</w:t>
      </w:r>
    </w:p>
    <w:tbl>
      <w:tblPr>
        <w:tblStyle w:val="a5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5"/>
      </w:tblGrid>
      <w:tr w:rsidR="008A6A83">
        <w:tc>
          <w:tcPr>
            <w:tcW w:w="9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8A6A83" w:rsidRDefault="008A6A83">
      <w:pPr>
        <w:spacing w:after="160"/>
        <w:rPr>
          <w:rFonts w:ascii="Arial" w:eastAsia="Arial" w:hAnsi="Arial" w:cs="Arial"/>
          <w:b/>
          <w:sz w:val="22"/>
          <w:szCs w:val="22"/>
        </w:rPr>
      </w:pPr>
    </w:p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8A6A83" w:rsidRDefault="00182436">
      <w:pPr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Vurdering av mål og tiltak</w:t>
      </w:r>
    </w:p>
    <w:p w:rsidR="008A6A83" w:rsidRDefault="008A6A83">
      <w:pPr>
        <w:widowControl w:val="0"/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5"/>
      </w:tblGrid>
      <w:tr w:rsidR="008A6A83">
        <w:tc>
          <w:tcPr>
            <w:tcW w:w="9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2"/>
          <w:szCs w:val="22"/>
        </w:rPr>
      </w:pP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2"/>
          <w:szCs w:val="22"/>
        </w:rPr>
      </w:pPr>
    </w:p>
    <w:p w:rsidR="008A6A83" w:rsidRDefault="00182436">
      <w:pPr>
        <w:numPr>
          <w:ilvl w:val="0"/>
          <w:numId w:val="3"/>
        </w:numPr>
        <w:spacing w:after="0" w:line="48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Plan for vurderingsarbeidet</w:t>
      </w:r>
    </w:p>
    <w:tbl>
      <w:tblPr>
        <w:tblStyle w:val="a7"/>
        <w:tblW w:w="9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3"/>
        <w:gridCol w:w="4917"/>
      </w:tblGrid>
      <w:tr w:rsidR="008A6A83">
        <w:tc>
          <w:tcPr>
            <w:tcW w:w="4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182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Dato for neste vurdering:</w:t>
            </w:r>
          </w:p>
        </w:tc>
        <w:tc>
          <w:tcPr>
            <w:tcW w:w="4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182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Hyppighet:</w:t>
            </w:r>
          </w:p>
        </w:tc>
      </w:tr>
      <w:tr w:rsidR="008A6A83">
        <w:trPr>
          <w:trHeight w:val="420"/>
        </w:trPr>
        <w:tc>
          <w:tcPr>
            <w:tcW w:w="96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A83" w:rsidRDefault="00182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Hvem deltar:</w:t>
            </w:r>
          </w:p>
          <w:p w:rsidR="008A6A83" w:rsidRDefault="008A6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A6A83" w:rsidRDefault="008A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8A6A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36" w:right="1077" w:bottom="1702" w:left="1134" w:header="680" w:footer="45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B5" w:rsidRDefault="00827CB5">
      <w:pPr>
        <w:spacing w:after="0" w:line="240" w:lineRule="auto"/>
      </w:pPr>
      <w:r>
        <w:separator/>
      </w:r>
    </w:p>
  </w:endnote>
  <w:endnote w:type="continuationSeparator" w:id="0">
    <w:p w:rsidR="00827CB5" w:rsidRDefault="0082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83" w:rsidRDefault="008A6A8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9"/>
      <w:tblW w:w="968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42"/>
      <w:gridCol w:w="4843"/>
    </w:tblGrid>
    <w:tr w:rsidR="008A6A83">
      <w:tc>
        <w:tcPr>
          <w:tcW w:w="4842" w:type="dxa"/>
        </w:tcPr>
        <w:p w:rsidR="008A6A83" w:rsidRDefault="00182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Larvik kommune</w:t>
          </w:r>
        </w:p>
      </w:tc>
      <w:tc>
        <w:tcPr>
          <w:tcW w:w="4843" w:type="dxa"/>
        </w:tcPr>
        <w:p w:rsidR="008A6A83" w:rsidRDefault="00182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C48F0">
            <w:rPr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8A6A83" w:rsidRDefault="008A6A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83" w:rsidRDefault="008A6A8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8"/>
      <w:tblW w:w="8262" w:type="dxa"/>
      <w:tblInd w:w="-187" w:type="dxa"/>
      <w:tblBorders>
        <w:top w:val="nil"/>
        <w:left w:val="single" w:sz="4" w:space="0" w:color="D1D3D4"/>
        <w:bottom w:val="nil"/>
        <w:right w:val="nil"/>
        <w:insideH w:val="single" w:sz="4" w:space="0" w:color="D1D3D4"/>
        <w:insideV w:val="single" w:sz="4" w:space="0" w:color="D1D3D4"/>
      </w:tblBorders>
      <w:tblLayout w:type="fixed"/>
      <w:tblLook w:val="0400" w:firstRow="0" w:lastRow="0" w:firstColumn="0" w:lastColumn="0" w:noHBand="0" w:noVBand="1"/>
    </w:tblPr>
    <w:tblGrid>
      <w:gridCol w:w="2551"/>
      <w:gridCol w:w="2551"/>
      <w:gridCol w:w="3160"/>
    </w:tblGrid>
    <w:tr w:rsidR="008A6A83">
      <w:tc>
        <w:tcPr>
          <w:tcW w:w="2551" w:type="dxa"/>
        </w:tcPr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Servicesenteret</w:t>
          </w:r>
        </w:p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Postboks 2020</w:t>
          </w:r>
        </w:p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3255 Larvik</w:t>
          </w:r>
        </w:p>
      </w:tc>
      <w:tc>
        <w:tcPr>
          <w:tcW w:w="2551" w:type="dxa"/>
        </w:tcPr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Besøksadresse:</w:t>
          </w:r>
        </w:p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Feyersgate 7</w:t>
          </w:r>
        </w:p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3255 Larvik</w:t>
          </w:r>
        </w:p>
      </w:tc>
      <w:tc>
        <w:tcPr>
          <w:tcW w:w="3160" w:type="dxa"/>
        </w:tcPr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 33 17 10 00</w:t>
          </w:r>
        </w:p>
        <w:p w:rsidR="008A6A83" w:rsidRDefault="00827CB5">
          <w:pPr>
            <w:spacing w:after="8"/>
            <w:rPr>
              <w:sz w:val="18"/>
              <w:szCs w:val="18"/>
            </w:rPr>
          </w:pPr>
          <w:hyperlink r:id="rId1">
            <w:r w:rsidR="00182436">
              <w:rPr>
                <w:color w:val="000000"/>
                <w:sz w:val="18"/>
                <w:szCs w:val="18"/>
              </w:rPr>
              <w:t>postmottak@larvik.kommune.no</w:t>
            </w:r>
          </w:hyperlink>
        </w:p>
        <w:p w:rsidR="008A6A83" w:rsidRDefault="00182436">
          <w:pPr>
            <w:spacing w:after="8"/>
            <w:rPr>
              <w:sz w:val="18"/>
              <w:szCs w:val="18"/>
            </w:rPr>
          </w:pPr>
          <w:r>
            <w:rPr>
              <w:sz w:val="18"/>
              <w:szCs w:val="18"/>
            </w:rPr>
            <w:t>Org.nr.: 918 082 956</w:t>
          </w:r>
        </w:p>
      </w:tc>
    </w:tr>
  </w:tbl>
  <w:p w:rsidR="008A6A83" w:rsidRDefault="008A6A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B5" w:rsidRDefault="00827CB5">
      <w:pPr>
        <w:spacing w:after="0" w:line="240" w:lineRule="auto"/>
      </w:pPr>
      <w:r>
        <w:separator/>
      </w:r>
    </w:p>
  </w:footnote>
  <w:footnote w:type="continuationSeparator" w:id="0">
    <w:p w:rsidR="00827CB5" w:rsidRDefault="0082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83" w:rsidRDefault="001824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6402070</wp:posOffset>
          </wp:positionH>
          <wp:positionV relativeFrom="page">
            <wp:posOffset>0</wp:posOffset>
          </wp:positionV>
          <wp:extent cx="1158240" cy="124333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8240" cy="1243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83" w:rsidRDefault="001824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4975860</wp:posOffset>
          </wp:positionH>
          <wp:positionV relativeFrom="page">
            <wp:posOffset>0</wp:posOffset>
          </wp:positionV>
          <wp:extent cx="2584450" cy="129222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4450" cy="1292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35B"/>
    <w:multiLevelType w:val="multilevel"/>
    <w:tmpl w:val="922E5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40B4"/>
    <w:multiLevelType w:val="multilevel"/>
    <w:tmpl w:val="08982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794C"/>
    <w:multiLevelType w:val="multilevel"/>
    <w:tmpl w:val="6B18E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57AE"/>
    <w:multiLevelType w:val="multilevel"/>
    <w:tmpl w:val="F6E0B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50479"/>
    <w:multiLevelType w:val="multilevel"/>
    <w:tmpl w:val="AC20B6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B2"/>
    <w:rsid w:val="00182436"/>
    <w:rsid w:val="001B4BB2"/>
    <w:rsid w:val="001C48F0"/>
    <w:rsid w:val="006E08A3"/>
    <w:rsid w:val="00827CB5"/>
    <w:rsid w:val="008A6A83"/>
    <w:rsid w:val="00A82F96"/>
    <w:rsid w:val="00C0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DC96"/>
  <w15:docId w15:val="{B510E033-0631-43DA-91F6-1DFAA7D9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337"/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5D71"/>
    <w:pPr>
      <w:keepNext/>
      <w:keepLines/>
      <w:spacing w:before="240" w:after="180"/>
      <w:outlineLvl w:val="0"/>
    </w:pPr>
    <w:rPr>
      <w:rFonts w:asciiTheme="majorHAnsi" w:eastAsiaTheme="majorEastAsia" w:hAnsiTheme="majorHAnsi" w:cstheme="majorBidi"/>
      <w:sz w:val="30"/>
      <w:szCs w:val="30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pptekst">
    <w:name w:val="header"/>
    <w:basedOn w:val="Normal"/>
    <w:link w:val="TopptekstTegn"/>
    <w:uiPriority w:val="99"/>
    <w:semiHidden/>
    <w:rsid w:val="00D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72337"/>
    <w:rPr>
      <w:noProof/>
      <w:sz w:val="20"/>
      <w:szCs w:val="20"/>
    </w:rPr>
  </w:style>
  <w:style w:type="paragraph" w:styleId="Bunntekst">
    <w:name w:val="footer"/>
    <w:basedOn w:val="Normal"/>
    <w:link w:val="BunntekstTegn"/>
    <w:uiPriority w:val="99"/>
    <w:semiHidden/>
    <w:rsid w:val="00D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72337"/>
    <w:rPr>
      <w:noProof/>
      <w:sz w:val="20"/>
      <w:szCs w:val="20"/>
    </w:rPr>
  </w:style>
  <w:style w:type="table" w:styleId="Tabellrutenett">
    <w:name w:val="Table Grid"/>
    <w:basedOn w:val="Vanligtabell"/>
    <w:uiPriority w:val="39"/>
    <w:rsid w:val="00DA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A158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72337"/>
    <w:rPr>
      <w:rFonts w:asciiTheme="majorHAnsi" w:eastAsiaTheme="majorEastAsia" w:hAnsiTheme="majorHAnsi" w:cstheme="majorBidi"/>
      <w:noProof/>
      <w:sz w:val="30"/>
      <w:szCs w:val="30"/>
    </w:rPr>
  </w:style>
  <w:style w:type="character" w:styleId="Hyperkobling">
    <w:name w:val="Hyperlink"/>
    <w:basedOn w:val="Standardskriftforavsnitt"/>
    <w:uiPriority w:val="99"/>
    <w:semiHidden/>
    <w:rsid w:val="00592381"/>
    <w:rPr>
      <w:color w:val="000000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rsid w:val="00592381"/>
    <w:rPr>
      <w:color w:val="808080"/>
      <w:shd w:val="clear" w:color="auto" w:fill="E6E6E6"/>
    </w:rPr>
  </w:style>
  <w:style w:type="paragraph" w:styleId="Ingenmellomrom">
    <w:name w:val="No Spacing"/>
    <w:uiPriority w:val="1"/>
    <w:qFormat/>
    <w:rsid w:val="00033B91"/>
    <w:pPr>
      <w:spacing w:after="0" w:line="240" w:lineRule="auto"/>
    </w:pPr>
    <w:rPr>
      <w:noProof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5C3E"/>
    <w:rPr>
      <w:rFonts w:ascii="Segoe UI" w:hAnsi="Segoe UI" w:cs="Segoe UI"/>
      <w:noProof/>
      <w:sz w:val="18"/>
      <w:szCs w:val="18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87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eavsnitt">
    <w:name w:val="List Paragraph"/>
    <w:basedOn w:val="Normal"/>
    <w:uiPriority w:val="34"/>
    <w:qFormat/>
    <w:rsid w:val="00A8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larvik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vi2509\Downloads\iplu-mal.dotx" TargetMode="External"/></Relationships>
</file>

<file path=word/theme/theme1.xml><?xml version="1.0" encoding="utf-8"?>
<a:theme xmlns:a="http://schemas.openxmlformats.org/drawingml/2006/main" name="Office Theme">
  <a:themeElements>
    <a:clrScheme name="Larvik 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954F72"/>
      </a:folHlink>
    </a:clrScheme>
    <a:fontScheme name="Larvik kommun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dGGjqh4TNl3Uva6AhI/VkXaepQ==">AMUW2mWIfrkN+wmLWzYooH5twV/bscP48Zr9n6GLTsPDl9a3xAtWkatbP2YRopI9m5Sa8X1CpEa7J9OAakzbJjM1nY8dWBPNBfGfaedRm3+uXj7FHcn0ruHvXehMOU2ktkZXq9FEHdFE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iplu-mal.dotx</Template>
  <TotalTime>2</TotalTime>
  <Pages>2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Høeg Næss</dc:creator>
  <cp:lastModifiedBy>Vibeke Høeg Næss</cp:lastModifiedBy>
  <cp:revision>2</cp:revision>
  <dcterms:created xsi:type="dcterms:W3CDTF">2025-06-27T12:14:00Z</dcterms:created>
  <dcterms:modified xsi:type="dcterms:W3CDTF">2025-06-27T12:14:00Z</dcterms:modified>
</cp:coreProperties>
</file>